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color w:val="444444"/>
          <w:sz w:val="20"/>
          <w:szCs w:val="20"/>
        </w:rPr>
        <w:t>364037</w:t>
      </w:r>
      <w:r w:rsidRPr="005B393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 w:rsidRPr="005B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5B393B">
        <w:rPr>
          <w:rFonts w:ascii="Arial" w:hAnsi="Arial" w:cs="Arial"/>
          <w:b/>
          <w:sz w:val="20"/>
          <w:szCs w:val="20"/>
        </w:rPr>
        <w:t>, д. 53, тел./факс</w:t>
      </w:r>
      <w:r w:rsidRPr="005B393B">
        <w:rPr>
          <w:rStyle w:val="apple-converted-space"/>
          <w:rFonts w:ascii="Arial" w:hAnsi="Arial" w:cs="Arial"/>
          <w:color w:val="444444"/>
          <w:sz w:val="13"/>
          <w:szCs w:val="13"/>
        </w:rPr>
        <w:t> </w:t>
      </w:r>
      <w:r w:rsidRPr="005B393B">
        <w:rPr>
          <w:rFonts w:ascii="Arial" w:hAnsi="Arial" w:cs="Arial"/>
          <w:b/>
          <w:color w:val="444444"/>
          <w:sz w:val="18"/>
          <w:szCs w:val="18"/>
        </w:rPr>
        <w:t>8(8712) 21-22-29; 21-22-34</w:t>
      </w:r>
    </w:p>
    <w:p w:rsidR="005B393B" w:rsidRPr="005B393B" w:rsidRDefault="005B393B" w:rsidP="005B393B">
      <w:pPr>
        <w:jc w:val="center"/>
        <w:rPr>
          <w:rFonts w:ascii="Arial" w:hAnsi="Arial" w:cs="Arial"/>
        </w:rPr>
      </w:pPr>
      <w:r w:rsidRPr="005B393B">
        <w:rPr>
          <w:rFonts w:ascii="Arial" w:hAnsi="Arial" w:cs="Arial"/>
        </w:rPr>
        <w:t>https://95.rosstat.gov.ru; e-mail: 95@rosstat.gov.ru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B0299F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4</w:t>
      </w:r>
      <w:r w:rsidR="00DC7F4E">
        <w:rPr>
          <w:b/>
          <w:lang w:val="ru-RU"/>
        </w:rPr>
        <w:t xml:space="preserve"> </w:t>
      </w:r>
      <w:r w:rsidR="00636E05">
        <w:rPr>
          <w:b/>
          <w:lang w:val="ru-RU"/>
        </w:rPr>
        <w:t xml:space="preserve"> </w:t>
      </w:r>
      <w:r w:rsidR="007E1863">
        <w:rPr>
          <w:b/>
          <w:lang w:val="ru-RU"/>
        </w:rPr>
        <w:t xml:space="preserve">СЕНТЯБРЯ </w:t>
      </w:r>
      <w:r w:rsidR="006972B6">
        <w:rPr>
          <w:b/>
          <w:lang w:val="ru-RU"/>
        </w:rPr>
        <w:t xml:space="preserve"> </w:t>
      </w:r>
      <w:r w:rsidR="00E839AE">
        <w:rPr>
          <w:b/>
          <w:lang w:val="ru-RU"/>
        </w:rPr>
        <w:t>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E1863">
        <w:rPr>
          <w:rFonts w:ascii="Times New Roman" w:hAnsi="Times New Roman"/>
          <w:b/>
          <w:bCs/>
          <w:sz w:val="28"/>
          <w:szCs w:val="26"/>
          <w:lang w:val="ru-RU"/>
        </w:rPr>
        <w:t>за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</w:t>
      </w:r>
      <w:r w:rsidR="007E1863">
        <w:rPr>
          <w:rFonts w:ascii="Times New Roman" w:hAnsi="Times New Roman"/>
          <w:b/>
          <w:bCs/>
          <w:sz w:val="28"/>
          <w:szCs w:val="26"/>
          <w:lang w:val="ru-RU"/>
        </w:rPr>
        <w:t>январь-июль</w:t>
      </w:r>
      <w:r w:rsidR="00C56BCF"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="00DC7F4E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июля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составила 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1542,1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 xml:space="preserve">ериодом предыдущего года на 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18,9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B0299F" w:rsidRDefault="009F50B5" w:rsidP="00A075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0299F">
        <w:rPr>
          <w:rFonts w:ascii="Times New Roman" w:hAnsi="Times New Roman"/>
          <w:sz w:val="26"/>
          <w:szCs w:val="26"/>
          <w:lang w:val="ru-RU" w:eastAsia="ru-RU"/>
        </w:rPr>
        <w:t xml:space="preserve">Среднесписочная численность работников предприятий и организаций республики (по полному кругу) в </w:t>
      </w:r>
      <w:r w:rsidR="00DF1862">
        <w:rPr>
          <w:rFonts w:ascii="Times New Roman" w:hAnsi="Times New Roman"/>
          <w:sz w:val="26"/>
          <w:szCs w:val="26"/>
          <w:lang w:val="ru-RU" w:eastAsia="ru-RU"/>
        </w:rPr>
        <w:t xml:space="preserve">1 полугодии 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4C2107" w:rsidRPr="00B0299F">
        <w:rPr>
          <w:rFonts w:ascii="Times New Roman" w:hAnsi="Times New Roman"/>
          <w:sz w:val="26"/>
          <w:szCs w:val="26"/>
          <w:lang w:val="ru-RU" w:eastAsia="ru-RU"/>
        </w:rPr>
        <w:t>215,7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B0299F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F81A43" w:rsidRPr="00B0299F">
        <w:rPr>
          <w:rFonts w:ascii="Times New Roman" w:hAnsi="Times New Roman"/>
          <w:sz w:val="26"/>
          <w:szCs w:val="26"/>
          <w:lang w:val="ru-RU" w:eastAsia="ru-RU"/>
        </w:rPr>
        <w:t xml:space="preserve">предыдущего года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 xml:space="preserve">            </w:t>
      </w:r>
      <w:r w:rsidR="00F81A43" w:rsidRPr="00B0299F">
        <w:rPr>
          <w:rFonts w:ascii="Times New Roman" w:hAnsi="Times New Roman"/>
          <w:sz w:val="26"/>
          <w:szCs w:val="26"/>
          <w:lang w:val="ru-RU" w:eastAsia="ru-RU"/>
        </w:rPr>
        <w:t xml:space="preserve"> на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 xml:space="preserve">  2,7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>%.</w:t>
      </w:r>
    </w:p>
    <w:p w:rsidR="009F50B5" w:rsidRPr="00B0299F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0299F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</w:t>
      </w:r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 xml:space="preserve">х республики, </w:t>
      </w:r>
      <w:proofErr w:type="gramStart"/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 xml:space="preserve">включая субъекты 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>малого пре</w:t>
      </w:r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 xml:space="preserve">дпринимательства в </w:t>
      </w:r>
      <w:r w:rsidR="00DF1862">
        <w:rPr>
          <w:rFonts w:ascii="Times New Roman" w:hAnsi="Times New Roman"/>
          <w:sz w:val="26"/>
          <w:szCs w:val="26"/>
          <w:lang w:val="ru-RU" w:eastAsia="ru-RU"/>
        </w:rPr>
        <w:t>1 полугодии</w:t>
      </w:r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>202</w:t>
      </w:r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36623,4</w:t>
      </w:r>
      <w:r w:rsidR="00A4375A" w:rsidRPr="00B0299F">
        <w:rPr>
          <w:rFonts w:ascii="Times New Roman" w:hAnsi="Times New Roman"/>
          <w:sz w:val="26"/>
          <w:szCs w:val="26"/>
          <w:lang w:val="ru-RU" w:eastAsia="ru-RU"/>
        </w:rPr>
        <w:t xml:space="preserve"> рубля</w:t>
      </w:r>
      <w:proofErr w:type="gramEnd"/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>по сравнению с соответствующим перио</w:t>
      </w:r>
      <w:r w:rsidR="004E647A" w:rsidRPr="00B0299F">
        <w:rPr>
          <w:rFonts w:ascii="Times New Roman" w:hAnsi="Times New Roman"/>
          <w:sz w:val="26"/>
          <w:szCs w:val="26"/>
          <w:lang w:val="ru-RU" w:eastAsia="ru-RU"/>
        </w:rPr>
        <w:t>дом 2022</w:t>
      </w:r>
      <w:r w:rsidR="004C2107" w:rsidRPr="00B0299F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13,2</w:t>
      </w:r>
      <w:r w:rsidR="00C56BCF" w:rsidRPr="00B0299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 xml:space="preserve">%. Реальная заработная плата, рассчитанная с учетом </w:t>
      </w:r>
      <w:r w:rsidR="00DF1862">
        <w:rPr>
          <w:rFonts w:ascii="Times New Roman" w:hAnsi="Times New Roman"/>
          <w:sz w:val="26"/>
          <w:szCs w:val="26"/>
          <w:lang w:val="ru-RU" w:eastAsia="ru-RU"/>
        </w:rPr>
        <w:t>уровня инфляций,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 xml:space="preserve"> состав</w:t>
      </w:r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 xml:space="preserve">ила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106,8</w:t>
      </w:r>
      <w:r w:rsidR="002D51C6" w:rsidRPr="00B0299F">
        <w:rPr>
          <w:rFonts w:ascii="Times New Roman" w:hAnsi="Times New Roman"/>
          <w:sz w:val="26"/>
          <w:szCs w:val="26"/>
          <w:lang w:val="ru-RU" w:eastAsia="ru-RU"/>
        </w:rPr>
        <w:t>%  к январю</w:t>
      </w:r>
      <w:r w:rsidR="00F81A43" w:rsidRPr="00B0299F">
        <w:rPr>
          <w:rFonts w:ascii="Times New Roman" w:hAnsi="Times New Roman"/>
          <w:sz w:val="26"/>
          <w:szCs w:val="26"/>
          <w:lang w:val="ru-RU" w:eastAsia="ru-RU"/>
        </w:rPr>
        <w:t>-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июню</w:t>
      </w:r>
      <w:r w:rsidR="002D51C6" w:rsidRPr="00B0299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B0299F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9F50B5" w:rsidRPr="00994B39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69381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июл</w:t>
      </w:r>
      <w:r w:rsidR="00271D4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е</w:t>
      </w:r>
      <w:r w:rsidR="00DC5BC9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000433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</w:t>
      </w:r>
      <w:r w:rsidR="0069381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13</w:t>
      </w:r>
      <w:r w:rsidR="00271D4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,3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994B39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35588,0</w:t>
      </w:r>
      <w:r w:rsidR="00CA631B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123,2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январю-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>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C3846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31502C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31502C">
        <w:rPr>
          <w:sz w:val="26"/>
          <w:szCs w:val="26"/>
        </w:rPr>
        <w:t xml:space="preserve">  </w:t>
      </w:r>
      <w:r w:rsidR="0012515F" w:rsidRPr="0031502C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31502C">
        <w:rPr>
          <w:sz w:val="26"/>
          <w:szCs w:val="26"/>
        </w:rPr>
        <w:t>сельхозорганизации</w:t>
      </w:r>
      <w:proofErr w:type="spellEnd"/>
      <w:r w:rsidR="0012515F" w:rsidRPr="0031502C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31502C">
        <w:rPr>
          <w:sz w:val="26"/>
          <w:szCs w:val="26"/>
        </w:rPr>
        <w:t xml:space="preserve">          </w:t>
      </w:r>
      <w:r w:rsidR="004C239E" w:rsidRPr="0031502C">
        <w:rPr>
          <w:sz w:val="26"/>
          <w:szCs w:val="26"/>
        </w:rPr>
        <w:t xml:space="preserve">в </w:t>
      </w:r>
      <w:r w:rsidR="00DE73B0" w:rsidRPr="0031502C">
        <w:rPr>
          <w:sz w:val="26"/>
          <w:szCs w:val="26"/>
        </w:rPr>
        <w:t>январе</w:t>
      </w:r>
      <w:r w:rsidR="00BF75BD" w:rsidRPr="0031502C">
        <w:rPr>
          <w:sz w:val="26"/>
          <w:szCs w:val="26"/>
        </w:rPr>
        <w:t>-</w:t>
      </w:r>
      <w:r w:rsidR="0069381B" w:rsidRPr="0031502C">
        <w:rPr>
          <w:sz w:val="26"/>
          <w:szCs w:val="26"/>
        </w:rPr>
        <w:t>июл</w:t>
      </w:r>
      <w:r w:rsidR="001013B3" w:rsidRPr="0031502C">
        <w:rPr>
          <w:sz w:val="26"/>
          <w:szCs w:val="26"/>
        </w:rPr>
        <w:t>е</w:t>
      </w:r>
      <w:r w:rsidR="00DE73B0" w:rsidRPr="0031502C">
        <w:rPr>
          <w:sz w:val="26"/>
          <w:szCs w:val="26"/>
        </w:rPr>
        <w:t xml:space="preserve"> 2023 года</w:t>
      </w:r>
      <w:r w:rsidR="0012515F" w:rsidRPr="0031502C">
        <w:rPr>
          <w:sz w:val="26"/>
          <w:szCs w:val="26"/>
        </w:rPr>
        <w:t>, в действующих ценах, по предва</w:t>
      </w:r>
      <w:r w:rsidR="005F7D47" w:rsidRPr="0031502C">
        <w:rPr>
          <w:sz w:val="26"/>
          <w:szCs w:val="26"/>
        </w:rPr>
        <w:t xml:space="preserve">рительной оценке, составил </w:t>
      </w:r>
      <w:r w:rsidR="0031502C" w:rsidRPr="0031502C">
        <w:rPr>
          <w:sz w:val="26"/>
          <w:szCs w:val="26"/>
        </w:rPr>
        <w:t>20269,5</w:t>
      </w:r>
      <w:r w:rsidR="0012515F" w:rsidRPr="0031502C">
        <w:rPr>
          <w:sz w:val="26"/>
          <w:szCs w:val="26"/>
        </w:rPr>
        <w:t xml:space="preserve"> </w:t>
      </w:r>
      <w:proofErr w:type="gramStart"/>
      <w:r w:rsidR="0012515F" w:rsidRPr="0031502C">
        <w:rPr>
          <w:sz w:val="26"/>
          <w:szCs w:val="26"/>
        </w:rPr>
        <w:t>млн</w:t>
      </w:r>
      <w:proofErr w:type="gramEnd"/>
      <w:r w:rsidR="0012515F" w:rsidRPr="0031502C">
        <w:rPr>
          <w:sz w:val="26"/>
          <w:szCs w:val="26"/>
        </w:rPr>
        <w:t xml:space="preserve"> рублей. Индекс производства продукции сел</w:t>
      </w:r>
      <w:r w:rsidR="005F7D47" w:rsidRPr="0031502C">
        <w:rPr>
          <w:sz w:val="26"/>
          <w:szCs w:val="26"/>
        </w:rPr>
        <w:t xml:space="preserve">ьского  хозяйства составил </w:t>
      </w:r>
      <w:r w:rsidR="0031502C" w:rsidRPr="0031502C">
        <w:rPr>
          <w:sz w:val="26"/>
          <w:szCs w:val="26"/>
        </w:rPr>
        <w:t>102,0</w:t>
      </w:r>
      <w:r w:rsidR="0012515F" w:rsidRPr="0031502C">
        <w:rPr>
          <w:sz w:val="26"/>
          <w:szCs w:val="26"/>
        </w:rPr>
        <w:t>%.</w:t>
      </w:r>
    </w:p>
    <w:p w:rsidR="0012515F" w:rsidRPr="0031502C" w:rsidRDefault="003C40DE" w:rsidP="0083664C">
      <w:pPr>
        <w:pStyle w:val="2"/>
        <w:ind w:firstLine="0"/>
        <w:rPr>
          <w:sz w:val="26"/>
          <w:szCs w:val="26"/>
        </w:rPr>
      </w:pPr>
      <w:r w:rsidRPr="0031502C">
        <w:rPr>
          <w:sz w:val="26"/>
          <w:szCs w:val="26"/>
        </w:rPr>
        <w:t xml:space="preserve">  </w:t>
      </w:r>
      <w:r w:rsidR="0012515F" w:rsidRPr="0031502C">
        <w:rPr>
          <w:sz w:val="26"/>
          <w:szCs w:val="26"/>
        </w:rPr>
        <w:t xml:space="preserve">        </w:t>
      </w:r>
      <w:proofErr w:type="gramStart"/>
      <w:r w:rsidR="00F53097" w:rsidRPr="0031502C">
        <w:rPr>
          <w:sz w:val="26"/>
          <w:szCs w:val="26"/>
        </w:rPr>
        <w:t xml:space="preserve">На конец </w:t>
      </w:r>
      <w:r w:rsidR="0031502C" w:rsidRPr="0031502C">
        <w:rPr>
          <w:sz w:val="26"/>
          <w:szCs w:val="26"/>
        </w:rPr>
        <w:t>июл</w:t>
      </w:r>
      <w:r w:rsidR="001013B3" w:rsidRPr="0031502C">
        <w:rPr>
          <w:sz w:val="26"/>
          <w:szCs w:val="26"/>
        </w:rPr>
        <w:t>я</w:t>
      </w:r>
      <w:r w:rsidR="00DE73B0" w:rsidRPr="0031502C">
        <w:rPr>
          <w:sz w:val="26"/>
          <w:szCs w:val="26"/>
        </w:rPr>
        <w:t xml:space="preserve"> 2023</w:t>
      </w:r>
      <w:r w:rsidR="0012515F" w:rsidRPr="0031502C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 w:rsidRPr="0031502C">
        <w:rPr>
          <w:sz w:val="26"/>
          <w:szCs w:val="26"/>
        </w:rPr>
        <w:t>расчетам</w:t>
      </w:r>
      <w:r w:rsidR="005B5DCA" w:rsidRPr="0031502C">
        <w:rPr>
          <w:sz w:val="26"/>
          <w:szCs w:val="26"/>
        </w:rPr>
        <w:t>,</w:t>
      </w:r>
      <w:r w:rsidR="00BF75BD" w:rsidRPr="0031502C">
        <w:rPr>
          <w:sz w:val="26"/>
          <w:szCs w:val="26"/>
        </w:rPr>
        <w:t xml:space="preserve"> </w:t>
      </w:r>
      <w:r w:rsidR="0012515F" w:rsidRPr="0031502C">
        <w:rPr>
          <w:sz w:val="26"/>
          <w:szCs w:val="26"/>
        </w:rPr>
        <w:t xml:space="preserve">составляло </w:t>
      </w:r>
      <w:r w:rsidR="0031502C" w:rsidRPr="0031502C">
        <w:rPr>
          <w:sz w:val="26"/>
          <w:szCs w:val="26"/>
        </w:rPr>
        <w:t>259,9</w:t>
      </w:r>
      <w:r w:rsidR="001D20C2" w:rsidRPr="0031502C">
        <w:rPr>
          <w:sz w:val="26"/>
          <w:szCs w:val="26"/>
        </w:rPr>
        <w:t xml:space="preserve"> тыс. голов (на 0,8</w:t>
      </w:r>
      <w:r w:rsidR="0012515F" w:rsidRPr="0031502C">
        <w:rPr>
          <w:sz w:val="26"/>
          <w:szCs w:val="26"/>
        </w:rPr>
        <w:t>% больше по сравнению с соответствующей датой предыдущего года), из не</w:t>
      </w:r>
      <w:r w:rsidR="002D4845" w:rsidRPr="0031502C">
        <w:rPr>
          <w:sz w:val="26"/>
          <w:szCs w:val="26"/>
        </w:rPr>
        <w:t>го коров – 129</w:t>
      </w:r>
      <w:r w:rsidR="0012515F" w:rsidRPr="0031502C">
        <w:rPr>
          <w:sz w:val="26"/>
          <w:szCs w:val="26"/>
        </w:rPr>
        <w:t>,</w:t>
      </w:r>
      <w:r w:rsidR="001013B3" w:rsidRPr="0031502C">
        <w:rPr>
          <w:sz w:val="26"/>
          <w:szCs w:val="26"/>
        </w:rPr>
        <w:t>1</w:t>
      </w:r>
      <w:r w:rsidR="003E3411" w:rsidRPr="0031502C">
        <w:rPr>
          <w:sz w:val="26"/>
          <w:szCs w:val="26"/>
        </w:rPr>
        <w:t xml:space="preserve"> тыс.</w:t>
      </w:r>
      <w:r w:rsidR="004C239E" w:rsidRPr="0031502C">
        <w:rPr>
          <w:sz w:val="26"/>
          <w:szCs w:val="26"/>
        </w:rPr>
        <w:t xml:space="preserve"> </w:t>
      </w:r>
      <w:r w:rsidR="002D4845" w:rsidRPr="0031502C">
        <w:rPr>
          <w:sz w:val="26"/>
          <w:szCs w:val="26"/>
        </w:rPr>
        <w:t xml:space="preserve">голов (на </w:t>
      </w:r>
      <w:r w:rsidR="001D20C2" w:rsidRPr="0031502C">
        <w:rPr>
          <w:sz w:val="26"/>
          <w:szCs w:val="26"/>
        </w:rPr>
        <w:t>1,7</w:t>
      </w:r>
      <w:r w:rsidR="002D4845" w:rsidRPr="0031502C">
        <w:rPr>
          <w:sz w:val="26"/>
          <w:szCs w:val="26"/>
        </w:rPr>
        <w:t xml:space="preserve">% больше), овец и коз </w:t>
      </w:r>
      <w:r w:rsidR="00A45C7A" w:rsidRPr="0031502C">
        <w:rPr>
          <w:sz w:val="26"/>
          <w:szCs w:val="26"/>
        </w:rPr>
        <w:t>–</w:t>
      </w:r>
      <w:r w:rsidR="002D4845" w:rsidRPr="0031502C">
        <w:rPr>
          <w:sz w:val="26"/>
          <w:szCs w:val="26"/>
        </w:rPr>
        <w:t xml:space="preserve"> </w:t>
      </w:r>
      <w:r w:rsidR="0031502C" w:rsidRPr="0031502C">
        <w:rPr>
          <w:sz w:val="26"/>
          <w:szCs w:val="26"/>
        </w:rPr>
        <w:t>300,5 тыс. голов (на 1,7</w:t>
      </w:r>
      <w:r w:rsidR="002D4845" w:rsidRPr="0031502C">
        <w:rPr>
          <w:sz w:val="26"/>
          <w:szCs w:val="26"/>
        </w:rPr>
        <w:t xml:space="preserve"> % больше), птицы – </w:t>
      </w:r>
      <w:r w:rsidR="0031502C" w:rsidRPr="0031502C">
        <w:rPr>
          <w:sz w:val="26"/>
          <w:szCs w:val="26"/>
        </w:rPr>
        <w:t>1305,6</w:t>
      </w:r>
      <w:r w:rsidR="002D4845" w:rsidRPr="0031502C">
        <w:rPr>
          <w:sz w:val="26"/>
          <w:szCs w:val="26"/>
        </w:rPr>
        <w:t xml:space="preserve"> тыс. голов (на </w:t>
      </w:r>
      <w:r w:rsidR="0031502C" w:rsidRPr="0031502C">
        <w:rPr>
          <w:sz w:val="26"/>
          <w:szCs w:val="26"/>
        </w:rPr>
        <w:t>1,1</w:t>
      </w:r>
      <w:r w:rsidR="002D4845" w:rsidRPr="0031502C">
        <w:rPr>
          <w:sz w:val="26"/>
          <w:szCs w:val="26"/>
        </w:rPr>
        <w:t>% меньше</w:t>
      </w:r>
      <w:r w:rsidR="0012515F" w:rsidRPr="0031502C">
        <w:rPr>
          <w:sz w:val="26"/>
          <w:szCs w:val="26"/>
        </w:rPr>
        <w:t>).</w:t>
      </w:r>
      <w:proofErr w:type="gramEnd"/>
    </w:p>
    <w:p w:rsidR="00BF1BD0" w:rsidRPr="0031502C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1502C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31502C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</w:t>
      </w:r>
      <w:r w:rsidR="001013B3" w:rsidRPr="0031502C">
        <w:rPr>
          <w:rFonts w:ascii="Times New Roman" w:hAnsi="Times New Roman"/>
          <w:sz w:val="26"/>
          <w:szCs w:val="26"/>
          <w:lang w:val="ru-RU" w:eastAsia="ru-RU"/>
        </w:rPr>
        <w:t>2,4</w:t>
      </w:r>
      <w:r w:rsidRPr="0031502C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31502C" w:rsidRPr="0031502C">
        <w:rPr>
          <w:rFonts w:ascii="Times New Roman" w:hAnsi="Times New Roman"/>
          <w:sz w:val="26"/>
          <w:szCs w:val="26"/>
          <w:lang w:val="ru-RU" w:eastAsia="ru-RU"/>
        </w:rPr>
        <w:t>44,0</w:t>
      </w:r>
      <w:r w:rsidR="00F53097" w:rsidRPr="0031502C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31502C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31502C" w:rsidRPr="0031502C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1013B3" w:rsidRPr="0031502C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DE73B0" w:rsidRPr="0031502C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31502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31502C">
        <w:rPr>
          <w:rFonts w:ascii="Times New Roman" w:hAnsi="Times New Roman"/>
          <w:sz w:val="26"/>
          <w:szCs w:val="26"/>
          <w:lang w:val="ru-RU" w:eastAsia="ru-RU"/>
        </w:rPr>
        <w:t xml:space="preserve">года - </w:t>
      </w:r>
      <w:r w:rsidR="001D20C2" w:rsidRPr="0031502C">
        <w:rPr>
          <w:rFonts w:ascii="Times New Roman" w:hAnsi="Times New Roman"/>
          <w:sz w:val="26"/>
          <w:szCs w:val="26"/>
          <w:lang w:val="ru-RU" w:eastAsia="ru-RU"/>
        </w:rPr>
        <w:t>соответственно 73,0</w:t>
      </w:r>
      <w:r w:rsidR="002D4845" w:rsidRPr="0031502C">
        <w:rPr>
          <w:rFonts w:ascii="Times New Roman" w:hAnsi="Times New Roman"/>
          <w:sz w:val="26"/>
          <w:szCs w:val="26"/>
          <w:lang w:val="ru-RU" w:eastAsia="ru-RU"/>
        </w:rPr>
        <w:t>% и 44</w:t>
      </w:r>
      <w:r w:rsidRPr="0031502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31502C" w:rsidRPr="0031502C">
        <w:rPr>
          <w:rFonts w:ascii="Times New Roman" w:hAnsi="Times New Roman"/>
          <w:sz w:val="26"/>
          <w:szCs w:val="26"/>
          <w:lang w:val="ru-RU" w:eastAsia="ru-RU"/>
        </w:rPr>
        <w:t>8</w:t>
      </w:r>
      <w:r w:rsidRPr="0031502C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69381B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  <w:r w:rsidRPr="0069381B"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 </w:t>
      </w:r>
    </w:p>
    <w:p w:rsidR="005C72C6" w:rsidRPr="0069381B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</w:p>
    <w:p w:rsidR="005C72C6" w:rsidRPr="0069381B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</w:p>
    <w:p w:rsidR="00643BAD" w:rsidRPr="0031502C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В 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>январе</w:t>
      </w:r>
      <w:r w:rsidR="0046278A" w:rsidRPr="0031502C">
        <w:rPr>
          <w:rFonts w:ascii="Times New Roman" w:hAnsi="Times New Roman"/>
          <w:iCs/>
          <w:sz w:val="26"/>
          <w:szCs w:val="26"/>
          <w:lang w:val="ru-RU"/>
        </w:rPr>
        <w:t>-</w:t>
      </w:r>
      <w:r w:rsidR="0031502C" w:rsidRPr="0031502C">
        <w:rPr>
          <w:rFonts w:ascii="Times New Roman" w:hAnsi="Times New Roman"/>
          <w:iCs/>
          <w:sz w:val="26"/>
          <w:szCs w:val="26"/>
          <w:lang w:val="ru-RU"/>
        </w:rPr>
        <w:t>июл</w:t>
      </w:r>
      <w:r w:rsidR="001013B3" w:rsidRPr="0031502C">
        <w:rPr>
          <w:rFonts w:ascii="Times New Roman" w:hAnsi="Times New Roman"/>
          <w:iCs/>
          <w:sz w:val="26"/>
          <w:szCs w:val="26"/>
          <w:lang w:val="ru-RU"/>
        </w:rPr>
        <w:t>е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 xml:space="preserve"> 2023 года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 в хозяйствах всех категорий, по </w:t>
      </w:r>
      <w:r w:rsidR="001D20C2" w:rsidRPr="0031502C">
        <w:rPr>
          <w:rFonts w:ascii="Times New Roman" w:hAnsi="Times New Roman"/>
          <w:iCs/>
          <w:sz w:val="26"/>
          <w:szCs w:val="26"/>
          <w:lang w:val="ru-RU"/>
        </w:rPr>
        <w:t>расчетам,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 увеличилось производство о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>сновных продуктов животноводства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>. Произведено скота и п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2D4845" w:rsidRPr="0031502C">
        <w:rPr>
          <w:rFonts w:ascii="Times New Roman" w:hAnsi="Times New Roman"/>
          <w:iCs/>
          <w:sz w:val="26"/>
          <w:szCs w:val="26"/>
          <w:lang w:val="ru-RU"/>
        </w:rPr>
        <w:t xml:space="preserve">ицы на убой (в живом весе) – </w:t>
      </w:r>
      <w:r w:rsidR="0031502C" w:rsidRPr="0031502C">
        <w:rPr>
          <w:rFonts w:ascii="Times New Roman" w:hAnsi="Times New Roman"/>
          <w:iCs/>
          <w:sz w:val="26"/>
          <w:szCs w:val="26"/>
          <w:lang w:val="ru-RU"/>
        </w:rPr>
        <w:t>24,4</w:t>
      </w:r>
      <w:r w:rsidR="0046278A"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DE73B0"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тыс. тонн, молока – </w:t>
      </w:r>
      <w:r w:rsidR="0031502C" w:rsidRPr="0031502C">
        <w:rPr>
          <w:rFonts w:ascii="Times New Roman" w:hAnsi="Times New Roman"/>
          <w:iCs/>
          <w:sz w:val="26"/>
          <w:szCs w:val="26"/>
          <w:lang w:val="ru-RU"/>
        </w:rPr>
        <w:t>178,5</w:t>
      </w:r>
      <w:r w:rsidR="00CA6672" w:rsidRPr="0031502C">
        <w:rPr>
          <w:rFonts w:ascii="Times New Roman" w:hAnsi="Times New Roman"/>
          <w:iCs/>
          <w:sz w:val="26"/>
          <w:szCs w:val="26"/>
          <w:lang w:val="ru-RU"/>
        </w:rPr>
        <w:t xml:space="preserve"> тыс. тонн, яиц</w:t>
      </w:r>
      <w:r w:rsidR="0031502C"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CA6672" w:rsidRPr="0031502C">
        <w:rPr>
          <w:rFonts w:ascii="Times New Roman" w:hAnsi="Times New Roman"/>
          <w:iCs/>
          <w:sz w:val="26"/>
          <w:szCs w:val="26"/>
          <w:lang w:val="ru-RU"/>
        </w:rPr>
        <w:t>–</w:t>
      </w:r>
      <w:r w:rsidR="0031502C" w:rsidRPr="0031502C">
        <w:rPr>
          <w:rFonts w:ascii="Times New Roman" w:hAnsi="Times New Roman"/>
          <w:iCs/>
          <w:sz w:val="26"/>
          <w:szCs w:val="26"/>
          <w:lang w:val="ru-RU"/>
        </w:rPr>
        <w:t xml:space="preserve"> 81,3</w:t>
      </w:r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gramStart"/>
      <w:r w:rsidRPr="0031502C">
        <w:rPr>
          <w:rFonts w:ascii="Times New Roman" w:hAnsi="Times New Roman"/>
          <w:iCs/>
          <w:sz w:val="26"/>
          <w:szCs w:val="26"/>
          <w:lang w:val="ru-RU"/>
        </w:rPr>
        <w:t>млн</w:t>
      </w:r>
      <w:proofErr w:type="gramEnd"/>
      <w:r w:rsidRPr="0031502C">
        <w:rPr>
          <w:rFonts w:ascii="Times New Roman" w:hAnsi="Times New Roman"/>
          <w:iCs/>
          <w:sz w:val="26"/>
          <w:szCs w:val="26"/>
          <w:lang w:val="ru-RU"/>
        </w:rPr>
        <w:t xml:space="preserve"> штук.</w:t>
      </w:r>
    </w:p>
    <w:p w:rsidR="005B5DCA" w:rsidRPr="0031502C" w:rsidRDefault="003F20CE" w:rsidP="00643BAD">
      <w:pPr>
        <w:pStyle w:val="2"/>
        <w:ind w:firstLine="454"/>
        <w:rPr>
          <w:sz w:val="26"/>
          <w:szCs w:val="26"/>
        </w:rPr>
      </w:pPr>
      <w:r w:rsidRPr="0031502C">
        <w:rPr>
          <w:sz w:val="26"/>
          <w:szCs w:val="26"/>
        </w:rPr>
        <w:t xml:space="preserve">По сравнению с </w:t>
      </w:r>
      <w:r w:rsidR="00CA6672" w:rsidRPr="0031502C">
        <w:rPr>
          <w:sz w:val="26"/>
          <w:szCs w:val="26"/>
        </w:rPr>
        <w:t>январем</w:t>
      </w:r>
      <w:r w:rsidR="0046278A" w:rsidRPr="0031502C">
        <w:rPr>
          <w:sz w:val="26"/>
          <w:szCs w:val="26"/>
        </w:rPr>
        <w:t>-</w:t>
      </w:r>
      <w:r w:rsidR="0031502C" w:rsidRPr="0031502C">
        <w:rPr>
          <w:sz w:val="26"/>
          <w:szCs w:val="26"/>
        </w:rPr>
        <w:t>июл</w:t>
      </w:r>
      <w:r w:rsidR="001013B3" w:rsidRPr="0031502C">
        <w:rPr>
          <w:sz w:val="26"/>
          <w:szCs w:val="26"/>
        </w:rPr>
        <w:t>ем</w:t>
      </w:r>
      <w:r w:rsidR="00CA6672" w:rsidRPr="0031502C">
        <w:rPr>
          <w:sz w:val="26"/>
          <w:szCs w:val="26"/>
        </w:rPr>
        <w:t xml:space="preserve"> 2022 года</w:t>
      </w:r>
      <w:r w:rsidRPr="0031502C">
        <w:rPr>
          <w:sz w:val="26"/>
          <w:szCs w:val="26"/>
        </w:rPr>
        <w:t xml:space="preserve"> производство скота и птицы на убой</w:t>
      </w:r>
      <w:r w:rsidR="00A45C7A" w:rsidRPr="0031502C">
        <w:rPr>
          <w:sz w:val="26"/>
          <w:szCs w:val="26"/>
        </w:rPr>
        <w:t xml:space="preserve"> </w:t>
      </w:r>
    </w:p>
    <w:p w:rsidR="00643BAD" w:rsidRPr="0031502C" w:rsidRDefault="003F20CE" w:rsidP="0075725A">
      <w:pPr>
        <w:pStyle w:val="2"/>
        <w:ind w:firstLine="0"/>
        <w:rPr>
          <w:sz w:val="26"/>
          <w:szCs w:val="26"/>
        </w:rPr>
      </w:pPr>
      <w:r w:rsidRPr="0031502C">
        <w:rPr>
          <w:sz w:val="26"/>
          <w:szCs w:val="26"/>
        </w:rPr>
        <w:t xml:space="preserve"> (в живом весе) ув</w:t>
      </w:r>
      <w:r w:rsidR="0031502C" w:rsidRPr="0031502C">
        <w:rPr>
          <w:sz w:val="26"/>
          <w:szCs w:val="26"/>
        </w:rPr>
        <w:t>еличилось на 0,8</w:t>
      </w:r>
      <w:r w:rsidR="00CA6672" w:rsidRPr="0031502C">
        <w:rPr>
          <w:sz w:val="26"/>
          <w:szCs w:val="26"/>
        </w:rPr>
        <w:t>%, молока - на 1</w:t>
      </w:r>
      <w:r w:rsidR="0031502C" w:rsidRPr="0031502C">
        <w:rPr>
          <w:sz w:val="26"/>
          <w:szCs w:val="26"/>
        </w:rPr>
        <w:t>,2</w:t>
      </w:r>
      <w:r w:rsidRPr="0031502C">
        <w:rPr>
          <w:sz w:val="26"/>
          <w:szCs w:val="26"/>
        </w:rPr>
        <w:t xml:space="preserve">%, яиц - на </w:t>
      </w:r>
      <w:r w:rsidR="0031502C" w:rsidRPr="0031502C">
        <w:rPr>
          <w:sz w:val="26"/>
          <w:szCs w:val="26"/>
        </w:rPr>
        <w:t>18,4</w:t>
      </w:r>
      <w:r w:rsidRPr="0031502C">
        <w:rPr>
          <w:sz w:val="26"/>
          <w:szCs w:val="26"/>
        </w:rPr>
        <w:t>%.</w:t>
      </w:r>
    </w:p>
    <w:p w:rsidR="000235C9" w:rsidRPr="0021111A" w:rsidRDefault="000235C9" w:rsidP="0075725A">
      <w:pPr>
        <w:pStyle w:val="a6"/>
        <w:spacing w:after="0" w:line="240" w:lineRule="auto"/>
        <w:ind w:left="-28" w:right="-28" w:firstLine="48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Строительство",  в</w:t>
      </w:r>
      <w:r w:rsidR="00CA6672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45C7A" w:rsidRPr="0021111A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21111A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69381B">
        <w:rPr>
          <w:rFonts w:ascii="Times New Roman" w:hAnsi="Times New Roman"/>
          <w:sz w:val="26"/>
          <w:szCs w:val="26"/>
          <w:lang w:val="ru-RU" w:eastAsia="ru-RU"/>
        </w:rPr>
        <w:t>54967,5</w:t>
      </w:r>
      <w:r w:rsidR="005952FE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4C0743" w:rsidRPr="0021111A">
        <w:rPr>
          <w:rFonts w:ascii="Times New Roman" w:hAnsi="Times New Roman"/>
          <w:sz w:val="26"/>
          <w:szCs w:val="26"/>
          <w:lang w:val="ru-RU" w:eastAsia="ru-RU"/>
        </w:rPr>
        <w:t>, или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 xml:space="preserve">на </w:t>
      </w:r>
      <w:r w:rsidR="00F51DA0">
        <w:rPr>
          <w:rFonts w:ascii="Times New Roman" w:hAnsi="Times New Roman"/>
          <w:sz w:val="26"/>
          <w:szCs w:val="26"/>
          <w:lang w:val="ru-RU" w:eastAsia="ru-RU"/>
        </w:rPr>
        <w:t>74,2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%</w:t>
      </w:r>
      <w:r w:rsidR="00606054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952FE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>больше</w:t>
      </w:r>
      <w:r w:rsidR="00DF186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F1862" w:rsidRPr="0021111A">
        <w:rPr>
          <w:rFonts w:ascii="Times New Roman" w:hAnsi="Times New Roman"/>
          <w:sz w:val="26"/>
          <w:szCs w:val="26"/>
          <w:lang w:val="ru-RU" w:eastAsia="ru-RU"/>
        </w:rPr>
        <w:t>(в сопоставимых ценах)</w:t>
      </w:r>
      <w:bookmarkStart w:id="1" w:name="_GoBack"/>
      <w:bookmarkEnd w:id="1"/>
      <w:r w:rsidR="003E3411">
        <w:rPr>
          <w:rFonts w:ascii="Times New Roman" w:hAnsi="Times New Roman"/>
          <w:sz w:val="26"/>
          <w:szCs w:val="26"/>
          <w:lang w:val="ru-RU" w:eastAsia="ru-RU"/>
        </w:rPr>
        <w:t>,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 xml:space="preserve"> чем в  соответствующем периоде</w:t>
      </w:r>
      <w:r w:rsidR="00606054" w:rsidRPr="0021111A">
        <w:rPr>
          <w:rFonts w:ascii="Times New Roman" w:hAnsi="Times New Roman"/>
          <w:sz w:val="26"/>
          <w:szCs w:val="26"/>
          <w:lang w:val="ru-RU" w:eastAsia="ru-RU"/>
        </w:rPr>
        <w:t xml:space="preserve"> 2022 года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7C0BB6" w:rsidRPr="00994B39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F51DA0">
        <w:rPr>
          <w:rFonts w:ascii="Times New Roman" w:hAnsi="Times New Roman"/>
          <w:sz w:val="26"/>
          <w:szCs w:val="26"/>
          <w:lang w:val="ru-RU"/>
        </w:rPr>
        <w:t>июл</w:t>
      </w:r>
      <w:r w:rsidR="002871F8">
        <w:rPr>
          <w:rFonts w:ascii="Times New Roman" w:hAnsi="Times New Roman"/>
          <w:sz w:val="26"/>
          <w:szCs w:val="26"/>
          <w:lang w:val="ru-RU"/>
        </w:rPr>
        <w:t>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 xml:space="preserve"> 2023 года построено </w:t>
      </w:r>
      <w:r w:rsidR="00F51DA0">
        <w:rPr>
          <w:rFonts w:ascii="Times New Roman" w:hAnsi="Times New Roman"/>
          <w:sz w:val="26"/>
          <w:szCs w:val="26"/>
          <w:lang w:val="ru-RU"/>
        </w:rPr>
        <w:t>5031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F51DA0">
        <w:rPr>
          <w:rFonts w:ascii="Times New Roman" w:hAnsi="Times New Roman"/>
          <w:sz w:val="26"/>
          <w:szCs w:val="26"/>
          <w:lang w:val="ru-RU"/>
        </w:rPr>
        <w:t>983,0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F51DA0">
        <w:rPr>
          <w:rFonts w:ascii="Times New Roman" w:hAnsi="Times New Roman"/>
          <w:sz w:val="26"/>
          <w:szCs w:val="26"/>
          <w:lang w:val="ru-RU"/>
        </w:rPr>
        <w:t>69,4</w:t>
      </w:r>
      <w:r w:rsidRPr="00994B39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F51DA0">
        <w:rPr>
          <w:rFonts w:ascii="Times New Roman" w:hAnsi="Times New Roman"/>
          <w:sz w:val="26"/>
          <w:szCs w:val="26"/>
          <w:lang w:val="ru-RU"/>
        </w:rPr>
        <w:t>июл</w:t>
      </w:r>
      <w:r w:rsidR="002871F8">
        <w:rPr>
          <w:rFonts w:ascii="Times New Roman" w:hAnsi="Times New Roman"/>
          <w:sz w:val="26"/>
          <w:szCs w:val="26"/>
          <w:lang w:val="ru-RU"/>
        </w:rPr>
        <w:t>я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F51DA0">
        <w:rPr>
          <w:rFonts w:ascii="Times New Roman" w:hAnsi="Times New Roman"/>
          <w:sz w:val="26"/>
          <w:szCs w:val="26"/>
          <w:lang w:val="ru-RU"/>
        </w:rPr>
        <w:t>917,2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604E8C">
        <w:rPr>
          <w:rFonts w:ascii="Times New Roman" w:hAnsi="Times New Roman"/>
          <w:sz w:val="26"/>
          <w:szCs w:val="26"/>
          <w:lang w:val="ru-RU"/>
        </w:rPr>
        <w:t>93,3</w:t>
      </w:r>
      <w:r w:rsidRPr="00994B39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604E8C">
        <w:rPr>
          <w:rFonts w:ascii="Times New Roman" w:hAnsi="Times New Roman"/>
          <w:sz w:val="26"/>
          <w:szCs w:val="26"/>
          <w:lang w:val="ru-RU"/>
        </w:rPr>
        <w:t>июл</w:t>
      </w:r>
      <w:r w:rsidR="002871F8">
        <w:rPr>
          <w:rFonts w:ascii="Times New Roman" w:hAnsi="Times New Roman"/>
          <w:sz w:val="26"/>
          <w:szCs w:val="26"/>
          <w:lang w:val="ru-RU"/>
        </w:rPr>
        <w:t>е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994B39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604E8C">
        <w:rPr>
          <w:rFonts w:ascii="Times New Roman" w:hAnsi="Times New Roman"/>
          <w:sz w:val="26"/>
          <w:szCs w:val="26"/>
          <w:lang w:val="ru-RU"/>
        </w:rPr>
        <w:t>140,4</w:t>
      </w:r>
      <w:r w:rsidR="002871F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2871F8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2871F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101,9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%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r w:rsidR="0075725A" w:rsidRPr="00994B39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к 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994B39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604E8C">
        <w:rPr>
          <w:rFonts w:ascii="Times New Roman" w:hAnsi="Times New Roman"/>
          <w:sz w:val="26"/>
          <w:szCs w:val="26"/>
          <w:lang w:val="ru-RU"/>
        </w:rPr>
        <w:t>9947,8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102,4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994B39" w:rsidRDefault="005F2F14" w:rsidP="00A4399F">
      <w:pPr>
        <w:spacing w:after="0" w:line="240" w:lineRule="auto"/>
        <w:ind w:left="-28" w:right="-14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44,5</w:t>
      </w:r>
      <w:r w:rsidR="00D06B4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2871F8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107,5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604E8C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044853" w:rsidRPr="00B0299F" w:rsidRDefault="00A4399F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2871F8" w:rsidRPr="00B0299F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F81A43" w:rsidRPr="00B0299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 xml:space="preserve"> 2023 года по сравнению с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июнем</w:t>
      </w:r>
      <w:r w:rsidR="00B066DE" w:rsidRPr="00B0299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F81A43" w:rsidRPr="00B0299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>года индекс по</w:t>
      </w:r>
      <w:r w:rsidR="00F81A43" w:rsidRPr="00B0299F">
        <w:rPr>
          <w:rFonts w:ascii="Times New Roman" w:hAnsi="Times New Roman"/>
          <w:sz w:val="26"/>
          <w:szCs w:val="26"/>
          <w:lang w:val="ru-RU" w:eastAsia="ru-RU"/>
        </w:rPr>
        <w:t xml:space="preserve">требительских цен составил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100,52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>%, по сра</w:t>
      </w:r>
      <w:r w:rsidR="00B066DE" w:rsidRPr="00B0299F">
        <w:rPr>
          <w:rFonts w:ascii="Times New Roman" w:hAnsi="Times New Roman"/>
          <w:sz w:val="26"/>
          <w:szCs w:val="26"/>
          <w:lang w:val="ru-RU" w:eastAsia="ru-RU"/>
        </w:rPr>
        <w:t>внению с декабрем 2022г. – 101,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79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 xml:space="preserve">% (в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июл</w:t>
      </w:r>
      <w:r w:rsidR="00472075" w:rsidRPr="00B0299F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D05135" w:rsidRPr="00B0299F">
        <w:rPr>
          <w:rFonts w:ascii="Times New Roman" w:hAnsi="Times New Roman"/>
          <w:sz w:val="26"/>
          <w:szCs w:val="26"/>
          <w:lang w:val="ru-RU" w:eastAsia="ru-RU"/>
        </w:rPr>
        <w:t xml:space="preserve"> 2022г. – 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99,37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>%, по сравнению с декабрем 2021г</w:t>
      </w:r>
      <w:r w:rsidRPr="00B0299F">
        <w:rPr>
          <w:rFonts w:ascii="Times New Roman" w:hAnsi="Times New Roman"/>
          <w:sz w:val="26"/>
          <w:szCs w:val="26"/>
          <w:lang w:val="ru-RU" w:eastAsia="ru-RU"/>
        </w:rPr>
        <w:t>.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 xml:space="preserve"> – </w:t>
      </w:r>
      <w:r w:rsidR="00472075" w:rsidRPr="00B0299F">
        <w:rPr>
          <w:rFonts w:ascii="Times New Roman" w:hAnsi="Times New Roman"/>
          <w:sz w:val="26"/>
          <w:szCs w:val="26"/>
          <w:lang w:val="ru-RU" w:eastAsia="ru-RU"/>
        </w:rPr>
        <w:t>110,</w:t>
      </w:r>
      <w:r w:rsidR="00B0299F" w:rsidRPr="00B0299F">
        <w:rPr>
          <w:rFonts w:ascii="Times New Roman" w:hAnsi="Times New Roman"/>
          <w:sz w:val="26"/>
          <w:szCs w:val="26"/>
          <w:lang w:val="ru-RU" w:eastAsia="ru-RU"/>
        </w:rPr>
        <w:t>04</w:t>
      </w:r>
      <w:r w:rsidR="00044853" w:rsidRPr="00B0299F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5668D9" w:rsidRPr="00604E8C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  <w:r w:rsidRPr="00604E8C"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4853"/>
    <w:rsid w:val="00066640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13B3"/>
    <w:rsid w:val="00102E02"/>
    <w:rsid w:val="00121168"/>
    <w:rsid w:val="0012515F"/>
    <w:rsid w:val="0013189C"/>
    <w:rsid w:val="0016005E"/>
    <w:rsid w:val="001640C0"/>
    <w:rsid w:val="00177DCB"/>
    <w:rsid w:val="001804FB"/>
    <w:rsid w:val="00186A0E"/>
    <w:rsid w:val="001A0277"/>
    <w:rsid w:val="001D20C2"/>
    <w:rsid w:val="001D393F"/>
    <w:rsid w:val="002101C0"/>
    <w:rsid w:val="00210778"/>
    <w:rsid w:val="0021111A"/>
    <w:rsid w:val="00217816"/>
    <w:rsid w:val="00224322"/>
    <w:rsid w:val="00225E8B"/>
    <w:rsid w:val="00244387"/>
    <w:rsid w:val="002444C7"/>
    <w:rsid w:val="00245668"/>
    <w:rsid w:val="00261E10"/>
    <w:rsid w:val="00271D4B"/>
    <w:rsid w:val="002871F8"/>
    <w:rsid w:val="00290BC9"/>
    <w:rsid w:val="002A1777"/>
    <w:rsid w:val="002A62C0"/>
    <w:rsid w:val="002B269E"/>
    <w:rsid w:val="002D4845"/>
    <w:rsid w:val="002D51C6"/>
    <w:rsid w:val="002E3E3C"/>
    <w:rsid w:val="003042FC"/>
    <w:rsid w:val="00314B63"/>
    <w:rsid w:val="0031502C"/>
    <w:rsid w:val="003505FB"/>
    <w:rsid w:val="003601BB"/>
    <w:rsid w:val="003710D8"/>
    <w:rsid w:val="00384746"/>
    <w:rsid w:val="003A19C8"/>
    <w:rsid w:val="003C40DE"/>
    <w:rsid w:val="003E3411"/>
    <w:rsid w:val="003F20CE"/>
    <w:rsid w:val="00426D47"/>
    <w:rsid w:val="00435FA1"/>
    <w:rsid w:val="00440AA8"/>
    <w:rsid w:val="004523E0"/>
    <w:rsid w:val="00453932"/>
    <w:rsid w:val="0046278A"/>
    <w:rsid w:val="00471834"/>
    <w:rsid w:val="00472075"/>
    <w:rsid w:val="0048414F"/>
    <w:rsid w:val="00490C44"/>
    <w:rsid w:val="004A2363"/>
    <w:rsid w:val="004B732A"/>
    <w:rsid w:val="004C0743"/>
    <w:rsid w:val="004C2107"/>
    <w:rsid w:val="004C239E"/>
    <w:rsid w:val="004E647A"/>
    <w:rsid w:val="004E7A5E"/>
    <w:rsid w:val="00537A69"/>
    <w:rsid w:val="0054314B"/>
    <w:rsid w:val="00544384"/>
    <w:rsid w:val="00544FF0"/>
    <w:rsid w:val="00561865"/>
    <w:rsid w:val="005654B0"/>
    <w:rsid w:val="005668D9"/>
    <w:rsid w:val="00571322"/>
    <w:rsid w:val="00571F3E"/>
    <w:rsid w:val="005952FE"/>
    <w:rsid w:val="005B393B"/>
    <w:rsid w:val="005B5DCA"/>
    <w:rsid w:val="005C241D"/>
    <w:rsid w:val="005C72C6"/>
    <w:rsid w:val="005E0CFA"/>
    <w:rsid w:val="005F2F14"/>
    <w:rsid w:val="005F7D47"/>
    <w:rsid w:val="00604E8C"/>
    <w:rsid w:val="00606054"/>
    <w:rsid w:val="00617270"/>
    <w:rsid w:val="00617941"/>
    <w:rsid w:val="006362D7"/>
    <w:rsid w:val="00636E05"/>
    <w:rsid w:val="00643BAD"/>
    <w:rsid w:val="00685ADD"/>
    <w:rsid w:val="0069381B"/>
    <w:rsid w:val="006972B6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5725A"/>
    <w:rsid w:val="00772A6B"/>
    <w:rsid w:val="007936C5"/>
    <w:rsid w:val="00796ABE"/>
    <w:rsid w:val="007C0BB6"/>
    <w:rsid w:val="007C4417"/>
    <w:rsid w:val="007D1FDF"/>
    <w:rsid w:val="007E1863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1812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193E"/>
    <w:rsid w:val="00A075A1"/>
    <w:rsid w:val="00A1129B"/>
    <w:rsid w:val="00A40352"/>
    <w:rsid w:val="00A4375A"/>
    <w:rsid w:val="00A4399F"/>
    <w:rsid w:val="00A4445C"/>
    <w:rsid w:val="00A45C7A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0299F"/>
    <w:rsid w:val="00B066DE"/>
    <w:rsid w:val="00B61521"/>
    <w:rsid w:val="00B80643"/>
    <w:rsid w:val="00B86678"/>
    <w:rsid w:val="00B8691F"/>
    <w:rsid w:val="00BA5CBE"/>
    <w:rsid w:val="00BB00C0"/>
    <w:rsid w:val="00BB016E"/>
    <w:rsid w:val="00BC14A9"/>
    <w:rsid w:val="00BD0AD3"/>
    <w:rsid w:val="00BE04F7"/>
    <w:rsid w:val="00BF1BD0"/>
    <w:rsid w:val="00BF50F4"/>
    <w:rsid w:val="00BF75BD"/>
    <w:rsid w:val="00C06E5E"/>
    <w:rsid w:val="00C445DA"/>
    <w:rsid w:val="00C56BCF"/>
    <w:rsid w:val="00C9396D"/>
    <w:rsid w:val="00CA631B"/>
    <w:rsid w:val="00CA6672"/>
    <w:rsid w:val="00CB6486"/>
    <w:rsid w:val="00CC33AA"/>
    <w:rsid w:val="00CC3E51"/>
    <w:rsid w:val="00CD6557"/>
    <w:rsid w:val="00CF2C09"/>
    <w:rsid w:val="00D05135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C7F4E"/>
    <w:rsid w:val="00DE73B0"/>
    <w:rsid w:val="00DF1862"/>
    <w:rsid w:val="00DF41F3"/>
    <w:rsid w:val="00E124C1"/>
    <w:rsid w:val="00E2058A"/>
    <w:rsid w:val="00E23F14"/>
    <w:rsid w:val="00E34AB6"/>
    <w:rsid w:val="00E627EC"/>
    <w:rsid w:val="00E77DD7"/>
    <w:rsid w:val="00E839AE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33080"/>
    <w:rsid w:val="00F43BDC"/>
    <w:rsid w:val="00F46F91"/>
    <w:rsid w:val="00F5110A"/>
    <w:rsid w:val="00F51DA0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7DD3-5F4D-4FF0-BFEA-A80E17E7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3</cp:revision>
  <cp:lastPrinted>2023-09-04T12:05:00Z</cp:lastPrinted>
  <dcterms:created xsi:type="dcterms:W3CDTF">2023-09-04T12:05:00Z</dcterms:created>
  <dcterms:modified xsi:type="dcterms:W3CDTF">2023-09-06T14:45:00Z</dcterms:modified>
</cp:coreProperties>
</file>